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08F" w:rsidRPr="00CF46A7" w:rsidRDefault="00ED4234" w:rsidP="004F4A89">
      <w:pPr>
        <w:spacing w:after="120" w:line="276" w:lineRule="auto"/>
        <w:jc w:val="center"/>
        <w:outlineLvl w:val="2"/>
        <w:rPr>
          <w:rFonts w:ascii="Tahoma" w:eastAsia="Times New Roman" w:hAnsi="Tahoma" w:cs="Tahoma"/>
          <w:b/>
          <w:bCs/>
          <w:color w:val="FF0000"/>
          <w:kern w:val="0"/>
          <w:sz w:val="48"/>
          <w:szCs w:val="48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>
        <w:rPr>
          <w:rFonts w:ascii="Tahoma" w:eastAsia="Times New Roman" w:hAnsi="Tahoma" w:cs="Tahoma"/>
          <w:b/>
          <w:bCs/>
          <w:color w:val="FF0000"/>
          <w:kern w:val="0"/>
          <w:sz w:val="48"/>
          <w:szCs w:val="48"/>
          <w:lang w:val="vi-VN"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4 DAYS 3 NIGHTS 3 ROUNDS GOLF IN HO CHI MINH</w:t>
      </w:r>
      <w:r w:rsidR="004F4A89">
        <w:rPr>
          <w:rFonts w:ascii="Tahoma" w:eastAsia="Times New Roman" w:hAnsi="Tahoma" w:cs="Tahoma"/>
          <w:b/>
          <w:bCs/>
          <w:color w:val="FF0000"/>
          <w:kern w:val="0"/>
          <w:sz w:val="48"/>
          <w:szCs w:val="48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</w:t>
      </w:r>
    </w:p>
    <w:p w:rsidR="00F8325D" w:rsidRPr="00B20825" w:rsidRDefault="000857D6" w:rsidP="004F4A89">
      <w:pPr>
        <w:tabs>
          <w:tab w:val="left" w:pos="8000"/>
        </w:tabs>
        <w:spacing w:after="120"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vi-VN"/>
        </w:rPr>
        <w:t>TOUR INFORMATIONS</w:t>
      </w:r>
      <w:r w:rsidR="00F8325D" w:rsidRPr="00D35667">
        <w:rPr>
          <w:rFonts w:ascii="Tahoma" w:hAnsi="Tahoma" w:cs="Tahoma"/>
          <w:b/>
          <w:bCs/>
          <w:sz w:val="22"/>
          <w:szCs w:val="22"/>
          <w:lang w:val="vi-VN"/>
        </w:rPr>
        <w:t xml:space="preserve">: </w:t>
      </w:r>
      <w:r w:rsidR="00B70AF5">
        <w:rPr>
          <w:rFonts w:ascii="Tahoma" w:hAnsi="Tahoma" w:cs="Tahoma"/>
          <w:b/>
          <w:bCs/>
          <w:sz w:val="22"/>
          <w:szCs w:val="22"/>
          <w:lang w:val="vi-VN"/>
        </w:rPr>
        <w:tab/>
      </w:r>
    </w:p>
    <w:p w:rsidR="00ED4234" w:rsidRPr="00F00168" w:rsidRDefault="00F8325D" w:rsidP="00ED423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  <w:lang w:val="vi-VN"/>
        </w:rPr>
      </w:pPr>
      <w:r w:rsidRPr="00ED4234">
        <w:rPr>
          <w:rFonts w:ascii="Tahoma" w:hAnsi="Tahoma" w:cs="Tahoma"/>
          <w:sz w:val="22"/>
          <w:szCs w:val="22"/>
          <w:lang w:val="vi-VN"/>
        </w:rPr>
        <w:t xml:space="preserve">Tour Route: </w:t>
      </w:r>
      <w:r w:rsidR="00ED4234"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>4</w:t>
      </w:r>
      <w:r w:rsidR="00BD2CAB"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 xml:space="preserve"> </w:t>
      </w:r>
      <w:r w:rsidR="00ED4234" w:rsidRPr="00F00168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days golf tour vacation in </w:t>
      </w:r>
      <w:r w:rsidR="00ED4234"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>Ho Chi Minh</w:t>
      </w:r>
      <w:r w:rsidR="00ED4234" w:rsidRPr="00F00168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City</w:t>
      </w:r>
    </w:p>
    <w:p w:rsidR="00F8325D" w:rsidRPr="00ED4234" w:rsidRDefault="00F8325D" w:rsidP="00FE3265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  <w:lang w:val="vi-VN"/>
        </w:rPr>
      </w:pPr>
      <w:r w:rsidRPr="00ED4234">
        <w:rPr>
          <w:rFonts w:ascii="Tahoma" w:hAnsi="Tahoma" w:cs="Tahoma"/>
          <w:sz w:val="22"/>
          <w:szCs w:val="22"/>
          <w:lang w:val="vi-VN"/>
        </w:rPr>
        <w:t>Duration:</w:t>
      </w:r>
      <w:r w:rsidR="00444D07" w:rsidRPr="00ED4234">
        <w:rPr>
          <w:rFonts w:ascii="Tahoma" w:hAnsi="Tahoma" w:cs="Tahoma"/>
          <w:sz w:val="22"/>
          <w:szCs w:val="22"/>
          <w:lang w:val="vi-VN"/>
        </w:rPr>
        <w:t xml:space="preserve"> </w:t>
      </w:r>
      <w:r w:rsidR="00050419" w:rsidRPr="00ED4234">
        <w:rPr>
          <w:rFonts w:ascii="Tahoma" w:hAnsi="Tahoma" w:cs="Tahoma"/>
          <w:sz w:val="22"/>
          <w:szCs w:val="22"/>
          <w:lang w:val="vi-VN"/>
        </w:rPr>
        <w:t>4</w:t>
      </w:r>
      <w:r w:rsidR="00444D07" w:rsidRPr="00ED4234">
        <w:rPr>
          <w:rFonts w:ascii="Tahoma" w:hAnsi="Tahoma" w:cs="Tahoma"/>
          <w:sz w:val="22"/>
          <w:szCs w:val="22"/>
          <w:lang w:val="vi-VN"/>
        </w:rPr>
        <w:t xml:space="preserve"> </w:t>
      </w:r>
      <w:r w:rsidR="007436D6" w:rsidRPr="00ED4234">
        <w:rPr>
          <w:rFonts w:ascii="Tahoma" w:hAnsi="Tahoma" w:cs="Tahoma"/>
          <w:sz w:val="22"/>
          <w:szCs w:val="22"/>
        </w:rPr>
        <w:t xml:space="preserve">Days </w:t>
      </w:r>
      <w:r w:rsidR="00050419" w:rsidRPr="00ED4234">
        <w:rPr>
          <w:rFonts w:ascii="Tahoma" w:hAnsi="Tahoma" w:cs="Tahoma"/>
          <w:sz w:val="22"/>
          <w:szCs w:val="22"/>
          <w:lang w:val="vi-VN"/>
        </w:rPr>
        <w:t>3</w:t>
      </w:r>
      <w:r w:rsidR="00444D07" w:rsidRPr="00ED4234">
        <w:rPr>
          <w:rFonts w:ascii="Tahoma" w:hAnsi="Tahoma" w:cs="Tahoma"/>
          <w:sz w:val="22"/>
          <w:szCs w:val="22"/>
          <w:lang w:val="vi-VN"/>
        </w:rPr>
        <w:t xml:space="preserve"> </w:t>
      </w:r>
      <w:r w:rsidR="004F4A89" w:rsidRPr="00ED4234">
        <w:rPr>
          <w:rFonts w:ascii="Tahoma" w:hAnsi="Tahoma" w:cs="Tahoma"/>
          <w:sz w:val="22"/>
          <w:szCs w:val="22"/>
        </w:rPr>
        <w:t>Nights</w:t>
      </w:r>
      <w:r w:rsidR="00050419" w:rsidRPr="00ED4234">
        <w:rPr>
          <w:rFonts w:ascii="Tahoma" w:hAnsi="Tahoma" w:cs="Tahoma"/>
          <w:sz w:val="22"/>
          <w:szCs w:val="22"/>
          <w:lang w:val="vi-VN"/>
        </w:rPr>
        <w:t xml:space="preserve"> 3 Rounds</w:t>
      </w:r>
    </w:p>
    <w:p w:rsidR="00F8325D" w:rsidRPr="00D35667" w:rsidRDefault="00F8325D" w:rsidP="007436D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  <w:lang w:val="vi-VN"/>
        </w:rPr>
      </w:pPr>
      <w:r w:rsidRPr="00D35667">
        <w:rPr>
          <w:rFonts w:ascii="Tahoma" w:hAnsi="Tahoma" w:cs="Tahoma"/>
          <w:sz w:val="22"/>
          <w:szCs w:val="22"/>
          <w:lang w:val="vi-VN"/>
        </w:rPr>
        <w:t xml:space="preserve">Start/End: </w:t>
      </w:r>
      <w:r w:rsidR="00444D07">
        <w:rPr>
          <w:rFonts w:ascii="Tahoma" w:hAnsi="Tahoma" w:cs="Tahoma"/>
          <w:sz w:val="22"/>
          <w:szCs w:val="22"/>
          <w:lang w:val="vi-VN"/>
        </w:rPr>
        <w:t>H</w:t>
      </w:r>
      <w:r w:rsidR="004B5529">
        <w:rPr>
          <w:rFonts w:ascii="Tahoma" w:hAnsi="Tahoma" w:cs="Tahoma"/>
          <w:sz w:val="22"/>
          <w:szCs w:val="22"/>
          <w:lang w:val="vi-VN"/>
        </w:rPr>
        <w:t>o Chi Minh City</w:t>
      </w:r>
    </w:p>
    <w:p w:rsidR="00F8325D" w:rsidRPr="00D35667" w:rsidRDefault="00F8325D" w:rsidP="007436D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  <w:lang w:val="vi-VN"/>
        </w:rPr>
      </w:pPr>
      <w:r w:rsidRPr="00D35667">
        <w:rPr>
          <w:rFonts w:ascii="Tahoma" w:hAnsi="Tahoma" w:cs="Tahoma"/>
          <w:sz w:val="22"/>
          <w:szCs w:val="22"/>
          <w:lang w:val="vi-VN"/>
        </w:rPr>
        <w:t>Tour Customizable: Absolutely! (Tell us your specific requirements in the inquiry form)</w:t>
      </w:r>
    </w:p>
    <w:p w:rsidR="00CF46A7" w:rsidRPr="00AA5391" w:rsidRDefault="00D35667" w:rsidP="007436D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  <w:lang w:val="vi-VN"/>
        </w:rPr>
      </w:pPr>
      <w:r w:rsidRPr="00D35667">
        <w:rPr>
          <w:rFonts w:ascii="Tahoma" w:hAnsi="Tahoma" w:cs="Tahoma"/>
          <w:sz w:val="22"/>
          <w:szCs w:val="22"/>
          <w:lang w:val="vi-VN"/>
        </w:rPr>
        <w:t xml:space="preserve">Tour Categories: </w:t>
      </w:r>
      <w:r w:rsidR="00F8325D" w:rsidRPr="00D35667">
        <w:rPr>
          <w:rFonts w:ascii="Tahoma" w:hAnsi="Tahoma" w:cs="Tahoma"/>
          <w:sz w:val="22"/>
          <w:szCs w:val="22"/>
          <w:lang w:val="vi-VN"/>
        </w:rPr>
        <w:t>Tour</w:t>
      </w:r>
    </w:p>
    <w:p w:rsidR="00BE3018" w:rsidRDefault="00BE3018" w:rsidP="007436D6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  <w:lang w:val="vi-VN"/>
        </w:rPr>
      </w:pPr>
      <w:r>
        <w:rPr>
          <w:rFonts w:ascii="Tahoma" w:hAnsi="Tahoma" w:cs="Tahoma"/>
          <w:b/>
          <w:sz w:val="22"/>
          <w:szCs w:val="22"/>
          <w:lang w:val="vi-VN"/>
        </w:rPr>
        <w:t>TRIP OVERVIEW:</w:t>
      </w:r>
    </w:p>
    <w:p w:rsidR="00050419" w:rsidRDefault="00BD2CAB" w:rsidP="00BD2CAB">
      <w:pPr>
        <w:spacing w:after="120" w:line="276" w:lineRule="auto"/>
        <w:rPr>
          <w:rFonts w:ascii="Tahoma" w:hAnsi="Tahoma" w:cs="Tahoma"/>
          <w:color w:val="313538"/>
          <w:sz w:val="22"/>
          <w:szCs w:val="22"/>
          <w:shd w:val="clear" w:color="auto" w:fill="FFFFFF"/>
        </w:rPr>
      </w:pPr>
      <w:r w:rsidRPr="00BD2CAB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This is one of our </w:t>
      </w:r>
      <w:proofErr w:type="spellStart"/>
      <w:proofErr w:type="gramStart"/>
      <w:r w:rsidRPr="00BD2CAB">
        <w:rPr>
          <w:rFonts w:ascii="Tahoma" w:hAnsi="Tahoma" w:cs="Tahoma"/>
          <w:color w:val="313538"/>
          <w:sz w:val="22"/>
          <w:szCs w:val="22"/>
          <w:shd w:val="clear" w:color="auto" w:fill="FFFFFF"/>
        </w:rPr>
        <w:t>best</w:t>
      </w:r>
      <w:r w:rsidR="00713195"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 xml:space="preserve"> </w:t>
      </w:r>
      <w:r w:rsidRPr="00BD2CAB">
        <w:rPr>
          <w:rFonts w:ascii="Tahoma" w:hAnsi="Tahoma" w:cs="Tahoma"/>
          <w:color w:val="313538"/>
          <w:sz w:val="22"/>
          <w:szCs w:val="22"/>
          <w:shd w:val="clear" w:color="auto" w:fill="FFFFFF"/>
        </w:rPr>
        <w:t>selling</w:t>
      </w:r>
      <w:proofErr w:type="spellEnd"/>
      <w:proofErr w:type="gramEnd"/>
      <w:r w:rsidRPr="00BD2CAB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golf itinerary for golf enthusiasts who want to experience the best 3 golf courses and city life that Saigon has to offer. the tour features 3 following courses: challenging Song Be Golf Resort, Scenic Long Thanh Golf &amp; CC and the last one is the East Course at Vietnam Golf.</w:t>
      </w:r>
    </w:p>
    <w:p w:rsidR="00956060" w:rsidRDefault="00956060" w:rsidP="00BD2CAB">
      <w:pPr>
        <w:spacing w:after="120" w:line="276" w:lineRule="auto"/>
        <w:rPr>
          <w:rFonts w:ascii="Tahoma" w:hAnsi="Tahoma" w:cs="Tahoma"/>
          <w:color w:val="313538"/>
          <w:sz w:val="22"/>
          <w:szCs w:val="22"/>
          <w:shd w:val="clear" w:color="auto" w:fill="FFFFFF"/>
        </w:rPr>
      </w:pPr>
    </w:p>
    <w:p w:rsidR="0026488D" w:rsidRPr="0026488D" w:rsidRDefault="0026488D" w:rsidP="0026488D">
      <w:pPr>
        <w:spacing w:after="120" w:line="276" w:lineRule="auto"/>
        <w:jc w:val="center"/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</w:pPr>
      <w:r>
        <w:rPr>
          <w:rFonts w:ascii="Tahoma" w:hAnsi="Tahoma" w:cs="Tahoma"/>
          <w:noProof/>
          <w:color w:val="313538"/>
          <w:sz w:val="22"/>
          <w:szCs w:val="22"/>
          <w:shd w:val="clear" w:color="auto" w:fill="FFFFFF"/>
        </w:rPr>
        <w:drawing>
          <wp:inline distT="0" distB="0" distL="0" distR="0">
            <wp:extent cx="1751258" cy="1168445"/>
            <wp:effectExtent l="0" t="0" r="1905" b="0"/>
            <wp:docPr id="18751043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04346" name="Picture 18751043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323" cy="118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13538"/>
          <w:sz w:val="22"/>
          <w:szCs w:val="22"/>
          <w:shd w:val="clear" w:color="auto" w:fill="FFFFFF"/>
          <w:lang w:val="vi-VN"/>
        </w:rPr>
        <w:drawing>
          <wp:inline distT="0" distB="0" distL="0" distR="0">
            <wp:extent cx="1763639" cy="1170265"/>
            <wp:effectExtent l="0" t="0" r="1905" b="0"/>
            <wp:docPr id="5190731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73111" name="Picture 5190731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324" cy="118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13538"/>
          <w:sz w:val="22"/>
          <w:szCs w:val="22"/>
          <w:shd w:val="clear" w:color="auto" w:fill="FFFFFF"/>
          <w:lang w:val="vi-VN"/>
        </w:rPr>
        <w:drawing>
          <wp:inline distT="0" distB="0" distL="0" distR="0">
            <wp:extent cx="1758461" cy="1174031"/>
            <wp:effectExtent l="0" t="0" r="0" b="0"/>
            <wp:docPr id="14025385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38533" name="Picture 14025385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98" cy="12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060" w:rsidRDefault="00956060" w:rsidP="007436D6">
      <w:pPr>
        <w:spacing w:after="120" w:line="276" w:lineRule="auto"/>
        <w:jc w:val="both"/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</w:pPr>
    </w:p>
    <w:p w:rsidR="00CF46A7" w:rsidRDefault="00CF46A7" w:rsidP="007436D6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TRIP DETAIL:</w:t>
      </w:r>
    </w:p>
    <w:p w:rsidR="0026488D" w:rsidRPr="0026488D" w:rsidRDefault="002F69ED" w:rsidP="0026488D">
      <w:pPr>
        <w:spacing w:after="120" w:line="276" w:lineRule="auto"/>
        <w:jc w:val="both"/>
        <w:rPr>
          <w:rStyle w:val="Strong"/>
          <w:rFonts w:ascii="Tahoma" w:hAnsi="Tahoma" w:cs="Tahoma"/>
          <w:color w:val="313538"/>
          <w:sz w:val="22"/>
          <w:szCs w:val="22"/>
          <w:bdr w:val="none" w:sz="0" w:space="0" w:color="auto" w:frame="1"/>
        </w:rPr>
      </w:pPr>
      <w:r w:rsidRPr="0026488D">
        <w:rPr>
          <w:rFonts w:ascii="Tahoma" w:hAnsi="Tahoma" w:cs="Tahoma"/>
          <w:b/>
          <w:sz w:val="22"/>
          <w:szCs w:val="22"/>
          <w:lang w:val="vi-VN"/>
        </w:rPr>
        <w:t xml:space="preserve">Day 1: </w:t>
      </w:r>
      <w:r w:rsidR="0026488D" w:rsidRPr="0026488D">
        <w:rPr>
          <w:rStyle w:val="Strong"/>
          <w:rFonts w:ascii="Tahoma" w:hAnsi="Tahoma" w:cs="Tahoma"/>
          <w:color w:val="313538"/>
          <w:sz w:val="22"/>
          <w:szCs w:val="22"/>
          <w:bdr w:val="none" w:sz="0" w:space="0" w:color="auto" w:frame="1"/>
        </w:rPr>
        <w:t>Arrive in Saigon</w:t>
      </w:r>
    </w:p>
    <w:p w:rsidR="00956060" w:rsidRPr="0026488D" w:rsidRDefault="0026488D" w:rsidP="0026488D">
      <w:pPr>
        <w:rPr>
          <w:rFonts w:ascii="Tahoma" w:eastAsia="Times New Roman" w:hAnsi="Tahoma" w:cs="Tahoma"/>
          <w:color w:val="313538"/>
          <w:kern w:val="0"/>
          <w:sz w:val="22"/>
          <w:szCs w:val="22"/>
          <w:bdr w:val="none" w:sz="0" w:space="0" w:color="auto" w:frame="1"/>
          <w:lang w:val="vi-VN" w:eastAsia="zh-CN"/>
          <w14:ligatures w14:val="none"/>
        </w:rPr>
      </w:pPr>
      <w:r w:rsidRPr="0026488D">
        <w:rPr>
          <w:rFonts w:ascii="Tahoma" w:eastAsia="Times New Roman" w:hAnsi="Tahoma" w:cs="Tahoma"/>
          <w:color w:val="313538"/>
          <w:kern w:val="0"/>
          <w:sz w:val="22"/>
          <w:szCs w:val="22"/>
          <w:bdr w:val="none" w:sz="0" w:space="0" w:color="auto" w:frame="1"/>
          <w:lang w:val="en-VN" w:eastAsia="zh-CN"/>
          <w14:ligatures w14:val="none"/>
        </w:rPr>
        <w:t>You will be met upon arrival by our driver. Private transfer to hotel located in the city centre. Enjoy nighlife in Saigon. Overnight at hotel in Saigon</w:t>
      </w:r>
      <w:r w:rsidR="00956060">
        <w:rPr>
          <w:rFonts w:ascii="Tahoma" w:eastAsia="Times New Roman" w:hAnsi="Tahoma" w:cs="Tahoma"/>
          <w:color w:val="313538"/>
          <w:kern w:val="0"/>
          <w:sz w:val="22"/>
          <w:szCs w:val="22"/>
          <w:bdr w:val="none" w:sz="0" w:space="0" w:color="auto" w:frame="1"/>
          <w:lang w:val="vi-VN" w:eastAsia="zh-CN"/>
          <w14:ligatures w14:val="none"/>
        </w:rPr>
        <w:t>.</w:t>
      </w:r>
    </w:p>
    <w:p w:rsidR="0026488D" w:rsidRPr="0026488D" w:rsidRDefault="0026488D" w:rsidP="002F69ED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  <w:lang w:val="en-VN"/>
        </w:rPr>
      </w:pPr>
    </w:p>
    <w:p w:rsidR="0026488D" w:rsidRPr="0026488D" w:rsidRDefault="002F69ED" w:rsidP="0026488D">
      <w:pPr>
        <w:rPr>
          <w:rFonts w:ascii="Tahoma" w:eastAsia="Times New Roman" w:hAnsi="Tahoma" w:cs="Tahoma"/>
          <w:kern w:val="0"/>
          <w:sz w:val="22"/>
          <w:szCs w:val="22"/>
          <w:lang w:val="en-VN" w:eastAsia="zh-CN"/>
          <w14:ligatures w14:val="none"/>
        </w:rPr>
      </w:pPr>
      <w:r w:rsidRPr="0026488D">
        <w:rPr>
          <w:rFonts w:ascii="Tahoma" w:hAnsi="Tahoma" w:cs="Tahoma"/>
          <w:b/>
          <w:sz w:val="22"/>
          <w:szCs w:val="22"/>
          <w:lang w:val="vi-VN"/>
        </w:rPr>
        <w:t xml:space="preserve">Day 2: </w:t>
      </w:r>
      <w:r w:rsidR="0026488D" w:rsidRPr="0026488D">
        <w:rPr>
          <w:rFonts w:ascii="Tahoma" w:eastAsia="Times New Roman" w:hAnsi="Tahoma" w:cs="Tahoma"/>
          <w:b/>
          <w:bCs/>
          <w:color w:val="313538"/>
          <w:kern w:val="0"/>
          <w:sz w:val="22"/>
          <w:szCs w:val="22"/>
          <w:bdr w:val="none" w:sz="0" w:space="0" w:color="auto" w:frame="1"/>
          <w:lang w:val="en-VN" w:eastAsia="zh-CN"/>
          <w14:ligatures w14:val="none"/>
        </w:rPr>
        <w:t>Golf at Jeong San Golf Club (Breakfast)</w:t>
      </w:r>
    </w:p>
    <w:p w:rsidR="0026488D" w:rsidRPr="0026488D" w:rsidRDefault="0026488D" w:rsidP="002F69ED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  <w:lang w:val="vi-VN"/>
        </w:rPr>
      </w:pPr>
    </w:p>
    <w:p w:rsidR="0026488D" w:rsidRDefault="0026488D" w:rsidP="002F69ED">
      <w:pPr>
        <w:spacing w:after="120" w:line="276" w:lineRule="auto"/>
        <w:jc w:val="both"/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</w:pPr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Pick up at the hotel lobby. Drive to the </w:t>
      </w:r>
      <w:proofErr w:type="spellStart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>Nha</w:t>
      </w:r>
      <w:proofErr w:type="spellEnd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Rong Harbor and take the speed boat by </w:t>
      </w:r>
      <w:proofErr w:type="spellStart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>Jeong</w:t>
      </w:r>
      <w:proofErr w:type="spellEnd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San to Golf club and Tee-off and enjoy a round of 18 hole</w:t>
      </w:r>
      <w:r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>s</w:t>
      </w:r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golf. After the game, you will be transferred back to the hotel. Overnight at hotel in Saigon city.</w:t>
      </w:r>
      <w:r w:rsidR="00956060"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 xml:space="preserve"> </w:t>
      </w:r>
    </w:p>
    <w:p w:rsidR="00956060" w:rsidRPr="00956060" w:rsidRDefault="00956060" w:rsidP="00956060">
      <w:pPr>
        <w:spacing w:after="120" w:line="276" w:lineRule="auto"/>
        <w:jc w:val="center"/>
        <w:rPr>
          <w:rFonts w:ascii="Tahoma" w:hAnsi="Tahoma" w:cs="Tahoma"/>
          <w:b/>
          <w:sz w:val="22"/>
          <w:szCs w:val="22"/>
          <w:lang w:val="vi-VN"/>
        </w:rPr>
      </w:pPr>
      <w:r>
        <w:rPr>
          <w:rFonts w:ascii="Tahoma" w:hAnsi="Tahoma" w:cs="Tahoma"/>
          <w:b/>
          <w:noProof/>
          <w:sz w:val="22"/>
          <w:szCs w:val="22"/>
          <w:lang w:val="vi-VN"/>
        </w:rPr>
        <w:lastRenderedPageBreak/>
        <w:drawing>
          <wp:inline distT="0" distB="0" distL="0" distR="0">
            <wp:extent cx="4318000" cy="2882900"/>
            <wp:effectExtent l="0" t="0" r="0" b="0"/>
            <wp:docPr id="15670324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32491" name="Picture 15670324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07" w:rsidRDefault="00444D07" w:rsidP="001B7C61">
      <w:pPr>
        <w:spacing w:after="120" w:line="276" w:lineRule="auto"/>
        <w:jc w:val="both"/>
        <w:rPr>
          <w:rFonts w:ascii="Tahoma" w:hAnsi="Tahoma" w:cs="Tahoma"/>
          <w:sz w:val="22"/>
          <w:szCs w:val="22"/>
          <w:lang w:val="vi-VN"/>
        </w:rPr>
      </w:pPr>
    </w:p>
    <w:p w:rsidR="0026488D" w:rsidRPr="0026488D" w:rsidRDefault="00122858" w:rsidP="0026488D">
      <w:pPr>
        <w:rPr>
          <w:rFonts w:ascii="Tahoma" w:eastAsia="Times New Roman" w:hAnsi="Tahoma" w:cs="Tahoma"/>
          <w:kern w:val="0"/>
          <w:sz w:val="22"/>
          <w:szCs w:val="22"/>
          <w:lang w:val="en-VN" w:eastAsia="zh-CN"/>
          <w14:ligatures w14:val="none"/>
        </w:rPr>
      </w:pPr>
      <w:r w:rsidRPr="0026488D">
        <w:rPr>
          <w:rFonts w:ascii="Tahoma" w:hAnsi="Tahoma" w:cs="Tahoma"/>
          <w:b/>
          <w:sz w:val="22"/>
          <w:szCs w:val="22"/>
          <w:lang w:val="vi-VN"/>
        </w:rPr>
        <w:t xml:space="preserve">Day </w:t>
      </w:r>
      <w:r w:rsidR="00EF6544" w:rsidRPr="0026488D">
        <w:rPr>
          <w:rFonts w:ascii="Tahoma" w:hAnsi="Tahoma" w:cs="Tahoma"/>
          <w:b/>
          <w:sz w:val="22"/>
          <w:szCs w:val="22"/>
        </w:rPr>
        <w:t>3</w:t>
      </w:r>
      <w:r w:rsidR="000959AF" w:rsidRPr="0026488D">
        <w:rPr>
          <w:rFonts w:ascii="Tahoma" w:hAnsi="Tahoma" w:cs="Tahoma"/>
          <w:b/>
          <w:sz w:val="22"/>
          <w:szCs w:val="22"/>
          <w:lang w:val="vi-VN"/>
        </w:rPr>
        <w:t>:</w:t>
      </w:r>
      <w:r w:rsidR="00EF6544" w:rsidRPr="0026488D">
        <w:rPr>
          <w:rFonts w:ascii="Tahoma" w:hAnsi="Tahoma" w:cs="Tahoma"/>
          <w:sz w:val="22"/>
          <w:szCs w:val="22"/>
        </w:rPr>
        <w:t xml:space="preserve"> </w:t>
      </w:r>
      <w:r w:rsidR="0026488D" w:rsidRPr="0026488D">
        <w:rPr>
          <w:rFonts w:ascii="Tahoma" w:eastAsia="Times New Roman" w:hAnsi="Tahoma" w:cs="Tahoma"/>
          <w:b/>
          <w:bCs/>
          <w:color w:val="313538"/>
          <w:kern w:val="0"/>
          <w:sz w:val="22"/>
          <w:szCs w:val="22"/>
          <w:bdr w:val="none" w:sz="0" w:space="0" w:color="auto" w:frame="1"/>
          <w:lang w:val="en-VN" w:eastAsia="zh-CN"/>
          <w14:ligatures w14:val="none"/>
        </w:rPr>
        <w:t>Golf at Long Thanh Golf Club (Breakfast)</w:t>
      </w:r>
    </w:p>
    <w:p w:rsidR="0026488D" w:rsidRPr="0026488D" w:rsidRDefault="0026488D" w:rsidP="00B62A8F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  <w:lang w:val="vi-VN"/>
        </w:rPr>
      </w:pPr>
      <w:r w:rsidRPr="0026488D">
        <w:rPr>
          <w:rFonts w:ascii="Tahoma" w:hAnsi="Tahoma" w:cs="Tahoma"/>
          <w:b/>
          <w:sz w:val="22"/>
          <w:szCs w:val="22"/>
          <w:lang w:val="vi-VN"/>
        </w:rPr>
        <w:t xml:space="preserve"> </w:t>
      </w:r>
    </w:p>
    <w:p w:rsidR="0026488D" w:rsidRPr="00956060" w:rsidRDefault="0026488D" w:rsidP="00B62A8F">
      <w:pPr>
        <w:spacing w:after="120" w:line="276" w:lineRule="auto"/>
        <w:jc w:val="both"/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</w:pPr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After having breakfast at hotel, you will be driven in Dong </w:t>
      </w:r>
      <w:proofErr w:type="spellStart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>Nai</w:t>
      </w:r>
      <w:proofErr w:type="spellEnd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(60km - 1,5 </w:t>
      </w:r>
      <w:proofErr w:type="spellStart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>hrs</w:t>
      </w:r>
      <w:proofErr w:type="spellEnd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). Experience a round of golf at one of the most scenic golf </w:t>
      </w:r>
      <w:proofErr w:type="gramStart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>resort</w:t>
      </w:r>
      <w:proofErr w:type="gramEnd"/>
      <w:r w:rsidRPr="0026488D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in Southern Vietnam. Transfer back to the airport to catch your afternoon flight to next destination. End of service.</w:t>
      </w:r>
    </w:p>
    <w:p w:rsidR="00956060" w:rsidRPr="0026488D" w:rsidRDefault="00956060" w:rsidP="00956060">
      <w:pPr>
        <w:spacing w:after="120" w:line="276" w:lineRule="auto"/>
        <w:jc w:val="center"/>
        <w:rPr>
          <w:rFonts w:ascii="Tahoma" w:hAnsi="Tahoma" w:cs="Tahoma"/>
          <w:b/>
          <w:sz w:val="22"/>
          <w:szCs w:val="22"/>
          <w:lang w:val="vi-VN"/>
        </w:rPr>
      </w:pPr>
      <w:r>
        <w:rPr>
          <w:rFonts w:ascii="Tahoma" w:hAnsi="Tahoma" w:cs="Tahoma"/>
          <w:b/>
          <w:noProof/>
          <w:sz w:val="22"/>
          <w:szCs w:val="22"/>
          <w:lang w:val="vi-VN"/>
        </w:rPr>
        <w:drawing>
          <wp:inline distT="0" distB="0" distL="0" distR="0">
            <wp:extent cx="4874960" cy="3254753"/>
            <wp:effectExtent l="0" t="0" r="1905" b="0"/>
            <wp:docPr id="4683358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35875" name="Picture 46833587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252" cy="32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A" w:rsidRPr="00956060" w:rsidRDefault="00140358" w:rsidP="005D2A47">
      <w:pPr>
        <w:spacing w:before="120" w:after="120"/>
        <w:jc w:val="both"/>
        <w:rPr>
          <w:rStyle w:val="Strong"/>
          <w:rFonts w:ascii="Tahoma" w:hAnsi="Tahoma" w:cs="Tahoma"/>
          <w:color w:val="313538"/>
          <w:sz w:val="22"/>
          <w:szCs w:val="22"/>
          <w:bdr w:val="none" w:sz="0" w:space="0" w:color="auto" w:frame="1"/>
        </w:rPr>
      </w:pPr>
      <w:r w:rsidRPr="00956060">
        <w:rPr>
          <w:rFonts w:ascii="Tahoma" w:hAnsi="Tahoma" w:cs="Tahoma"/>
          <w:b/>
          <w:bCs/>
          <w:color w:val="000000" w:themeColor="text1"/>
          <w:sz w:val="22"/>
          <w:szCs w:val="22"/>
        </w:rPr>
        <w:lastRenderedPageBreak/>
        <w:t xml:space="preserve">Day 4: </w:t>
      </w:r>
      <w:r w:rsidR="00AF22BA" w:rsidRPr="00956060">
        <w:rPr>
          <w:rStyle w:val="Strong"/>
          <w:rFonts w:ascii="Tahoma" w:hAnsi="Tahoma" w:cs="Tahoma"/>
          <w:color w:val="313538"/>
          <w:sz w:val="22"/>
          <w:szCs w:val="22"/>
          <w:bdr w:val="none" w:sz="0" w:space="0" w:color="auto" w:frame="1"/>
        </w:rPr>
        <w:t>Golf at Twin Doves Golf Club &amp; Airport Transfer (Breakfast)</w:t>
      </w:r>
    </w:p>
    <w:p w:rsidR="00956060" w:rsidRPr="004130CD" w:rsidRDefault="00956060" w:rsidP="004130CD">
      <w:pPr>
        <w:spacing w:before="120" w:after="120"/>
        <w:rPr>
          <w:rFonts w:eastAsiaTheme="majorEastAsia"/>
          <w:i/>
          <w:iCs/>
          <w:color w:val="333333"/>
        </w:rPr>
      </w:pPr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After having breakfast at hotel, you will be driven in Thu </w:t>
      </w:r>
      <w:proofErr w:type="spellStart"/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>Dau</w:t>
      </w:r>
      <w:proofErr w:type="spellEnd"/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Mot, </w:t>
      </w:r>
      <w:proofErr w:type="spellStart"/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>Binh</w:t>
      </w:r>
      <w:proofErr w:type="spellEnd"/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Duong Province (50km - 1hr 15 mins). Experience a round of golf at one of the most scenic golf </w:t>
      </w:r>
      <w:proofErr w:type="gramStart"/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>resort</w:t>
      </w:r>
      <w:proofErr w:type="gramEnd"/>
      <w:r w:rsidRPr="00956060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in Southern Vietnam. Then, we transfer back to the airport to catch your afternoon flight to next destination. End of service.</w:t>
      </w:r>
      <w:r w:rsidRPr="004130CD">
        <w:rPr>
          <w:rFonts w:ascii="Tahoma" w:eastAsiaTheme="majorEastAsia" w:hAnsi="Tahoma" w:cs="Tahoma"/>
          <w:b/>
          <w:bCs/>
          <w:i/>
          <w:iCs/>
          <w:color w:val="333333"/>
          <w:sz w:val="22"/>
          <w:szCs w:val="22"/>
        </w:rPr>
        <w:br/>
      </w:r>
    </w:p>
    <w:p w:rsidR="000C55B3" w:rsidRPr="000C55B3" w:rsidRDefault="002C408F" w:rsidP="004F4A89">
      <w:pPr>
        <w:pStyle w:val="Heading4"/>
        <w:pBdr>
          <w:bottom w:val="single" w:sz="6" w:space="15" w:color="CCCCCC"/>
        </w:pBdr>
        <w:shd w:val="clear" w:color="auto" w:fill="FFFFFF"/>
        <w:spacing w:before="0" w:after="120" w:line="276" w:lineRule="auto"/>
        <w:rPr>
          <w:rFonts w:ascii="Tahoma" w:hAnsi="Tahoma" w:cs="Tahoma"/>
          <w:b/>
          <w:bCs/>
          <w:color w:val="333333"/>
          <w:sz w:val="22"/>
          <w:szCs w:val="22"/>
        </w:rPr>
      </w:pPr>
      <w:r w:rsidRPr="00D35667">
        <w:rPr>
          <w:rFonts w:ascii="Tahoma" w:hAnsi="Tahoma" w:cs="Tahoma"/>
          <w:b/>
          <w:bCs/>
          <w:color w:val="333333"/>
          <w:sz w:val="22"/>
          <w:szCs w:val="22"/>
        </w:rPr>
        <w:t>Trip Inclusion</w:t>
      </w:r>
      <w:r w:rsidR="000C55B3">
        <w:rPr>
          <w:rFonts w:ascii="Tahoma" w:hAnsi="Tahoma" w:cs="Tahoma"/>
          <w:b/>
          <w:bCs/>
          <w:color w:val="333333"/>
          <w:sz w:val="22"/>
          <w:szCs w:val="22"/>
        </w:rPr>
        <w:t xml:space="preserve">: </w:t>
      </w:r>
    </w:p>
    <w:p w:rsidR="00956060" w:rsidRPr="00A52FB7" w:rsidRDefault="00956060" w:rsidP="00AD1638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Private transportation throughout the tour</w:t>
      </w:r>
    </w:p>
    <w:p w:rsidR="00956060" w:rsidRPr="00A52FB7" w:rsidRDefault="00956060" w:rsidP="00AD1638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Green, caddie and shared cart (02 rounds of 18 hole) / week-day</w:t>
      </w:r>
    </w:p>
    <w:p w:rsidR="004130CD" w:rsidRPr="00A52FB7" w:rsidRDefault="004130CD" w:rsidP="00794B6A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03 night</w:t>
      </w:r>
      <w:r w:rsidR="00A52FB7" w:rsidRPr="00A52FB7">
        <w:rPr>
          <w:rFonts w:ascii="Tahoma" w:hAnsi="Tahoma" w:cs="Tahoma"/>
          <w:color w:val="313538"/>
          <w:sz w:val="22"/>
          <w:szCs w:val="22"/>
          <w:shd w:val="clear" w:color="auto" w:fill="FFFFFF"/>
          <w:lang w:val="vi-VN"/>
        </w:rPr>
        <w:t>s</w:t>
      </w: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 xml:space="preserve"> stay in Saigon</w:t>
      </w:r>
    </w:p>
    <w:p w:rsidR="004130CD" w:rsidRPr="00A52FB7" w:rsidRDefault="004130CD" w:rsidP="007436D6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Complimentary mineral water 2bottles/1pax/1game</w:t>
      </w:r>
    </w:p>
    <w:p w:rsidR="004130CD" w:rsidRPr="00A52FB7" w:rsidRDefault="004130CD" w:rsidP="007436D6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English speaking tour guide on arrival</w:t>
      </w:r>
    </w:p>
    <w:p w:rsidR="004130CD" w:rsidRPr="00A52FB7" w:rsidRDefault="004130CD" w:rsidP="007436D6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Daily breakfast at hotel served at hotels</w:t>
      </w:r>
    </w:p>
    <w:p w:rsidR="004130CD" w:rsidRPr="00A52FB7" w:rsidRDefault="004130CD" w:rsidP="007436D6">
      <w:pPr>
        <w:numPr>
          <w:ilvl w:val="0"/>
          <w:numId w:val="11"/>
        </w:numPr>
        <w:shd w:val="clear" w:color="auto" w:fill="FFFFFF"/>
        <w:spacing w:before="100" w:beforeAutospacing="1" w:after="120" w:line="315" w:lineRule="atLeast"/>
        <w:jc w:val="both"/>
        <w:rPr>
          <w:rFonts w:ascii="Tahoma" w:eastAsia="Times New Roman" w:hAnsi="Tahoma" w:cs="Tahoma"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All prevailing government taxes and service charges</w:t>
      </w:r>
    </w:p>
    <w:p w:rsidR="002C408F" w:rsidRPr="00A52FB7" w:rsidRDefault="002C408F" w:rsidP="007436D6">
      <w:pPr>
        <w:pStyle w:val="Heading4"/>
        <w:pBdr>
          <w:bottom w:val="single" w:sz="6" w:space="15" w:color="CCCCCC"/>
        </w:pBdr>
        <w:shd w:val="clear" w:color="auto" w:fill="FFFFFF"/>
        <w:spacing w:before="0" w:after="12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52FB7">
        <w:rPr>
          <w:rFonts w:ascii="Tahoma" w:hAnsi="Tahoma" w:cs="Tahoma"/>
          <w:b/>
          <w:bCs/>
          <w:color w:val="333333"/>
          <w:sz w:val="22"/>
          <w:szCs w:val="22"/>
        </w:rPr>
        <w:t>Trip Exclusions</w:t>
      </w:r>
    </w:p>
    <w:p w:rsidR="00A52FB7" w:rsidRPr="00A52FB7" w:rsidRDefault="004130CD" w:rsidP="00A52FB7">
      <w:pPr>
        <w:pStyle w:val="ListParagraph"/>
        <w:numPr>
          <w:ilvl w:val="0"/>
          <w:numId w:val="13"/>
        </w:numPr>
        <w:spacing w:after="120"/>
        <w:rPr>
          <w:rFonts w:ascii="Tahoma" w:eastAsia="Times New Roman" w:hAnsi="Tahoma" w:cs="Tahoma"/>
          <w:color w:val="000000"/>
          <w:sz w:val="22"/>
          <w:szCs w:val="22"/>
          <w:lang w:eastAsia="zh-CN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Visa to Vietnam (must obtain before traveling)</w:t>
      </w:r>
    </w:p>
    <w:p w:rsidR="00A52FB7" w:rsidRPr="00A52FB7" w:rsidRDefault="004130CD" w:rsidP="00A52FB7">
      <w:pPr>
        <w:pStyle w:val="ListParagraph"/>
        <w:numPr>
          <w:ilvl w:val="0"/>
          <w:numId w:val="13"/>
        </w:numPr>
        <w:spacing w:after="120"/>
        <w:rPr>
          <w:rFonts w:ascii="Tahoma" w:eastAsia="Times New Roman" w:hAnsi="Tahoma" w:cs="Tahoma"/>
          <w:color w:val="000000"/>
          <w:sz w:val="22"/>
          <w:szCs w:val="22"/>
          <w:lang w:eastAsia="zh-CN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Weekend surcharges for green and caddie fees</w:t>
      </w:r>
    </w:p>
    <w:p w:rsidR="00A52FB7" w:rsidRPr="00A52FB7" w:rsidRDefault="004130CD" w:rsidP="00A52FB7">
      <w:pPr>
        <w:pStyle w:val="ListParagraph"/>
        <w:numPr>
          <w:ilvl w:val="0"/>
          <w:numId w:val="13"/>
        </w:numPr>
        <w:spacing w:after="120"/>
        <w:rPr>
          <w:rFonts w:ascii="Tahoma" w:eastAsia="Times New Roman" w:hAnsi="Tahoma" w:cs="Tahoma"/>
          <w:color w:val="000000"/>
          <w:sz w:val="22"/>
          <w:szCs w:val="22"/>
          <w:lang w:eastAsia="zh-CN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Surcharges for National Holidays, New Year or Xmas</w:t>
      </w:r>
    </w:p>
    <w:p w:rsidR="00A52FB7" w:rsidRPr="00A52FB7" w:rsidRDefault="004130CD" w:rsidP="00A52FB7">
      <w:pPr>
        <w:pStyle w:val="ListParagraph"/>
        <w:numPr>
          <w:ilvl w:val="0"/>
          <w:numId w:val="13"/>
        </w:numPr>
        <w:spacing w:after="120"/>
        <w:rPr>
          <w:rFonts w:ascii="Tahoma" w:eastAsia="Times New Roman" w:hAnsi="Tahoma" w:cs="Tahoma"/>
          <w:color w:val="000000"/>
          <w:sz w:val="22"/>
          <w:szCs w:val="22"/>
          <w:lang w:eastAsia="zh-CN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Daily personal expenses</w:t>
      </w:r>
    </w:p>
    <w:p w:rsidR="00A52FB7" w:rsidRPr="00A52FB7" w:rsidRDefault="004130CD" w:rsidP="004130CD">
      <w:pPr>
        <w:pStyle w:val="ListParagraph"/>
        <w:numPr>
          <w:ilvl w:val="0"/>
          <w:numId w:val="13"/>
        </w:numPr>
        <w:spacing w:after="120"/>
        <w:rPr>
          <w:rFonts w:ascii="Tahoma" w:eastAsia="Times New Roman" w:hAnsi="Tahoma" w:cs="Tahoma"/>
          <w:color w:val="000000"/>
          <w:sz w:val="22"/>
          <w:szCs w:val="22"/>
          <w:lang w:eastAsia="zh-CN"/>
        </w:rPr>
      </w:pPr>
      <w:r w:rsidRPr="00A52FB7">
        <w:rPr>
          <w:rFonts w:ascii="Tahoma" w:hAnsi="Tahoma" w:cs="Tahoma"/>
          <w:color w:val="313538"/>
          <w:sz w:val="22"/>
          <w:szCs w:val="22"/>
          <w:shd w:val="clear" w:color="auto" w:fill="FFFFFF"/>
        </w:rPr>
        <w:t>Personal medical and travel insurances</w:t>
      </w:r>
    </w:p>
    <w:p w:rsidR="004130CD" w:rsidRPr="00A52FB7" w:rsidRDefault="004130CD" w:rsidP="004130CD">
      <w:pPr>
        <w:pStyle w:val="ListParagraph"/>
        <w:numPr>
          <w:ilvl w:val="0"/>
          <w:numId w:val="13"/>
        </w:numPr>
        <w:spacing w:after="120"/>
        <w:rPr>
          <w:rFonts w:ascii="Tahoma" w:eastAsia="Times New Roman" w:hAnsi="Tahoma" w:cs="Tahoma"/>
          <w:color w:val="000000"/>
          <w:sz w:val="22"/>
          <w:szCs w:val="22"/>
          <w:lang w:eastAsia="zh-CN"/>
        </w:rPr>
      </w:pPr>
      <w:r w:rsidRPr="00A52FB7">
        <w:rPr>
          <w:rFonts w:ascii="Tahoma" w:eastAsia="Times New Roman" w:hAnsi="Tahoma" w:cs="Tahoma"/>
          <w:color w:val="313538"/>
          <w:sz w:val="22"/>
          <w:szCs w:val="22"/>
          <w:shd w:val="clear" w:color="auto" w:fill="FFFFFF"/>
          <w:lang w:val="en-VN" w:eastAsia="zh-CN"/>
        </w:rPr>
        <w:t>Tip and gratuities to caddies, drivers...etc</w:t>
      </w:r>
    </w:p>
    <w:p w:rsidR="00CE196B" w:rsidRPr="004130CD" w:rsidRDefault="00CE196B" w:rsidP="004130CD">
      <w:pPr>
        <w:rPr>
          <w:rFonts w:ascii="Times New Roman" w:eastAsia="Times New Roman" w:hAnsi="Times New Roman" w:cs="Times New Roman"/>
          <w:kern w:val="0"/>
          <w:lang w:val="en-VN" w:eastAsia="zh-CN"/>
          <w14:ligatures w14:val="none"/>
        </w:rPr>
      </w:pPr>
    </w:p>
    <w:p w:rsidR="002C408F" w:rsidRPr="00445FB0" w:rsidRDefault="002C408F" w:rsidP="004F4A89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b/>
          <w:bCs/>
          <w:color w:val="FF0000"/>
          <w:kern w:val="0"/>
          <w:sz w:val="32"/>
          <w:szCs w:val="32"/>
          <w:lang w:eastAsia="en-GB"/>
          <w14:ligatures w14:val="none"/>
        </w:rPr>
      </w:pPr>
      <w:r w:rsidRPr="002C408F">
        <w:rPr>
          <w:rFonts w:ascii="Tahoma" w:eastAsia="Times New Roman" w:hAnsi="Tahoma" w:cs="Tahoma"/>
          <w:b/>
          <w:bCs/>
          <w:color w:val="FF0000"/>
          <w:kern w:val="0"/>
          <w:sz w:val="32"/>
          <w:szCs w:val="32"/>
          <w:lang w:val="vi-VN" w:eastAsia="en-GB"/>
          <w14:ligatures w14:val="none"/>
        </w:rPr>
        <w:t>HAVE A NICE TRIP!</w:t>
      </w:r>
    </w:p>
    <w:sectPr w:rsidR="002C408F" w:rsidRPr="00445FB0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B2D" w:rsidRDefault="000B5B2D" w:rsidP="002C408F">
      <w:r>
        <w:separator/>
      </w:r>
    </w:p>
  </w:endnote>
  <w:endnote w:type="continuationSeparator" w:id="0">
    <w:p w:rsidR="000B5B2D" w:rsidRDefault="000B5B2D" w:rsidP="002C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A0F" w:rsidRDefault="00013A0F" w:rsidP="00013A0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W w:w="9590" w:type="dxa"/>
      <w:tblInd w:w="-115" w:type="dxa"/>
      <w:tblLayout w:type="fixed"/>
      <w:tblLook w:val="0400" w:firstRow="0" w:lastRow="0" w:firstColumn="0" w:lastColumn="0" w:noHBand="0" w:noVBand="1"/>
    </w:tblPr>
    <w:tblGrid>
      <w:gridCol w:w="8631"/>
      <w:gridCol w:w="959"/>
    </w:tblGrid>
    <w:tr w:rsidR="00013A0F">
      <w:tc>
        <w:tcPr>
          <w:tcW w:w="8631" w:type="dxa"/>
          <w:tcBorders>
            <w:top w:val="single" w:sz="4" w:space="0" w:color="000000"/>
          </w:tcBorders>
        </w:tcPr>
        <w:p w:rsidR="00013A0F" w:rsidRDefault="00013A0F" w:rsidP="00013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C00000"/>
            </w:rPr>
            <w:t xml:space="preserve">VIETNAM TRAVEL GROUP   </w:t>
          </w:r>
        </w:p>
      </w:tc>
      <w:tc>
        <w:tcPr>
          <w:tcW w:w="959" w:type="dxa"/>
          <w:tcBorders>
            <w:top w:val="single" w:sz="4" w:space="0" w:color="C0504D"/>
          </w:tcBorders>
          <w:shd w:val="clear" w:color="auto" w:fill="943734"/>
        </w:tcPr>
        <w:p w:rsidR="00013A0F" w:rsidRDefault="00013A0F" w:rsidP="00013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</w:rPr>
            <w:fldChar w:fldCharType="separate"/>
          </w:r>
          <w:r w:rsidR="00D15406"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t>4</w:t>
          </w:r>
          <w:r>
            <w:rPr>
              <w:color w:val="000000"/>
            </w:rPr>
            <w:fldChar w:fldCharType="end"/>
          </w:r>
        </w:p>
      </w:tc>
    </w:tr>
  </w:tbl>
  <w:p w:rsidR="00013A0F" w:rsidRDefault="00013A0F" w:rsidP="00013A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Address: 55 Do Quang </w:t>
    </w:r>
    <w:proofErr w:type="spellStart"/>
    <w:r>
      <w:rPr>
        <w:rFonts w:ascii="Calibri" w:eastAsia="Calibri" w:hAnsi="Calibri" w:cs="Calibri"/>
        <w:b/>
        <w:color w:val="000000"/>
        <w:sz w:val="22"/>
        <w:szCs w:val="22"/>
      </w:rPr>
      <w:t>Dau</w:t>
    </w:r>
    <w:proofErr w:type="spellEnd"/>
    <w:r>
      <w:rPr>
        <w:rFonts w:ascii="Calibri" w:eastAsia="Calibri" w:hAnsi="Calibri" w:cs="Calibri"/>
        <w:b/>
        <w:color w:val="000000"/>
        <w:sz w:val="22"/>
        <w:szCs w:val="22"/>
      </w:rPr>
      <w:t>, Ben Nghe Ward, District 1, HCM, Vietnam</w:t>
    </w:r>
  </w:p>
  <w:p w:rsidR="00013A0F" w:rsidRDefault="00013A0F" w:rsidP="00013A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Tele: +84 28 73079999 – </w:t>
    </w:r>
    <w:proofErr w:type="spellStart"/>
    <w:r>
      <w:rPr>
        <w:rFonts w:ascii="Calibri" w:eastAsia="Calibri" w:hAnsi="Calibri" w:cs="Calibri"/>
        <w:b/>
        <w:color w:val="000000"/>
        <w:sz w:val="22"/>
        <w:szCs w:val="22"/>
      </w:rPr>
      <w:t>Hoteline</w:t>
    </w:r>
    <w:proofErr w:type="spellEnd"/>
    <w:r>
      <w:rPr>
        <w:rFonts w:ascii="Calibri" w:eastAsia="Calibri" w:hAnsi="Calibri" w:cs="Calibri"/>
        <w:b/>
        <w:color w:val="000000"/>
        <w:sz w:val="22"/>
        <w:szCs w:val="22"/>
      </w:rPr>
      <w:t>: 0935746946 / - Website: www.vietnamtravelgroup.com</w:t>
    </w:r>
  </w:p>
  <w:p w:rsidR="00013A0F" w:rsidRDefault="0001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B2D" w:rsidRDefault="000B5B2D" w:rsidP="002C408F">
      <w:r>
        <w:separator/>
      </w:r>
    </w:p>
  </w:footnote>
  <w:footnote w:type="continuationSeparator" w:id="0">
    <w:p w:rsidR="000B5B2D" w:rsidRDefault="000B5B2D" w:rsidP="002C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08F" w:rsidRDefault="002C408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hidden="0" allowOverlap="1" wp14:anchorId="4C3B91B8" wp14:editId="24521B42">
          <wp:simplePos x="0" y="0"/>
          <wp:positionH relativeFrom="column">
            <wp:posOffset>-698500</wp:posOffset>
          </wp:positionH>
          <wp:positionV relativeFrom="paragraph">
            <wp:posOffset>-355600</wp:posOffset>
          </wp:positionV>
          <wp:extent cx="7211060" cy="1295400"/>
          <wp:effectExtent l="88900" t="88900" r="88900" b="88900"/>
          <wp:wrapSquare wrapText="bothSides" distT="0" distB="0" distL="114300" distR="114300"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1060" cy="1295400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.85pt;height:11.85pt" o:bullet="t">
        <v:imagedata r:id="rId1" o:title="msoB4E3"/>
      </v:shape>
    </w:pict>
  </w:numPicBullet>
  <w:abstractNum w:abstractNumId="0" w15:restartNumberingAfterBreak="0">
    <w:nsid w:val="12B73C79"/>
    <w:multiLevelType w:val="hybridMultilevel"/>
    <w:tmpl w:val="7242E0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157F"/>
    <w:multiLevelType w:val="hybridMultilevel"/>
    <w:tmpl w:val="B178BE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6189"/>
    <w:multiLevelType w:val="multilevel"/>
    <w:tmpl w:val="3904A7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C750A"/>
    <w:multiLevelType w:val="hybridMultilevel"/>
    <w:tmpl w:val="16D69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4CAA"/>
    <w:multiLevelType w:val="multilevel"/>
    <w:tmpl w:val="C506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A16EB"/>
    <w:multiLevelType w:val="hybridMultilevel"/>
    <w:tmpl w:val="D08ADB96"/>
    <w:lvl w:ilvl="0" w:tplc="1AEC1FB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A0769"/>
    <w:multiLevelType w:val="hybridMultilevel"/>
    <w:tmpl w:val="0FDEF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011D"/>
    <w:multiLevelType w:val="multilevel"/>
    <w:tmpl w:val="E44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518A7"/>
    <w:multiLevelType w:val="multilevel"/>
    <w:tmpl w:val="00A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F19F4"/>
    <w:multiLevelType w:val="hybridMultilevel"/>
    <w:tmpl w:val="CA14F110"/>
    <w:lvl w:ilvl="0" w:tplc="1AEC1FB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0048DC"/>
    <w:multiLevelType w:val="multilevel"/>
    <w:tmpl w:val="EC1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1147C"/>
    <w:multiLevelType w:val="hybridMultilevel"/>
    <w:tmpl w:val="1A64F286"/>
    <w:lvl w:ilvl="0" w:tplc="6DC209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3C88"/>
    <w:multiLevelType w:val="multilevel"/>
    <w:tmpl w:val="EFFA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856696">
    <w:abstractNumId w:val="8"/>
  </w:num>
  <w:num w:numId="2" w16cid:durableId="610551081">
    <w:abstractNumId w:val="12"/>
  </w:num>
  <w:num w:numId="3" w16cid:durableId="364721536">
    <w:abstractNumId w:val="10"/>
  </w:num>
  <w:num w:numId="4" w16cid:durableId="711342341">
    <w:abstractNumId w:val="1"/>
  </w:num>
  <w:num w:numId="5" w16cid:durableId="285619507">
    <w:abstractNumId w:val="3"/>
  </w:num>
  <w:num w:numId="6" w16cid:durableId="1530486580">
    <w:abstractNumId w:val="0"/>
  </w:num>
  <w:num w:numId="7" w16cid:durableId="745104990">
    <w:abstractNumId w:val="11"/>
  </w:num>
  <w:num w:numId="8" w16cid:durableId="1554342548">
    <w:abstractNumId w:val="6"/>
  </w:num>
  <w:num w:numId="9" w16cid:durableId="983045022">
    <w:abstractNumId w:val="7"/>
  </w:num>
  <w:num w:numId="10" w16cid:durableId="585501709">
    <w:abstractNumId w:val="4"/>
  </w:num>
  <w:num w:numId="11" w16cid:durableId="1175727152">
    <w:abstractNumId w:val="2"/>
  </w:num>
  <w:num w:numId="12" w16cid:durableId="1068456107">
    <w:abstractNumId w:val="9"/>
  </w:num>
  <w:num w:numId="13" w16cid:durableId="1537961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8F"/>
    <w:rsid w:val="00013A0F"/>
    <w:rsid w:val="00020871"/>
    <w:rsid w:val="000404B6"/>
    <w:rsid w:val="00050419"/>
    <w:rsid w:val="000552E3"/>
    <w:rsid w:val="00057E0A"/>
    <w:rsid w:val="000642B9"/>
    <w:rsid w:val="000648F5"/>
    <w:rsid w:val="00080968"/>
    <w:rsid w:val="0008274F"/>
    <w:rsid w:val="000857D6"/>
    <w:rsid w:val="000959AF"/>
    <w:rsid w:val="000A013F"/>
    <w:rsid w:val="000B1EF5"/>
    <w:rsid w:val="000B5B2D"/>
    <w:rsid w:val="000C55B3"/>
    <w:rsid w:val="00101B83"/>
    <w:rsid w:val="0011109A"/>
    <w:rsid w:val="00112146"/>
    <w:rsid w:val="00122858"/>
    <w:rsid w:val="00140358"/>
    <w:rsid w:val="00157CCA"/>
    <w:rsid w:val="00164E21"/>
    <w:rsid w:val="0016504E"/>
    <w:rsid w:val="0018642C"/>
    <w:rsid w:val="00194C8C"/>
    <w:rsid w:val="001B17C2"/>
    <w:rsid w:val="001B7C61"/>
    <w:rsid w:val="001C0DF1"/>
    <w:rsid w:val="001E5F6D"/>
    <w:rsid w:val="00222260"/>
    <w:rsid w:val="002437B3"/>
    <w:rsid w:val="0024602F"/>
    <w:rsid w:val="0026488D"/>
    <w:rsid w:val="002804A8"/>
    <w:rsid w:val="00280770"/>
    <w:rsid w:val="002948F5"/>
    <w:rsid w:val="002C0C92"/>
    <w:rsid w:val="002C2B0E"/>
    <w:rsid w:val="002C408F"/>
    <w:rsid w:val="002E6660"/>
    <w:rsid w:val="002F69ED"/>
    <w:rsid w:val="0030183F"/>
    <w:rsid w:val="00326CCD"/>
    <w:rsid w:val="00346BA9"/>
    <w:rsid w:val="0035462A"/>
    <w:rsid w:val="0036718E"/>
    <w:rsid w:val="00394BB9"/>
    <w:rsid w:val="003A3E5B"/>
    <w:rsid w:val="003A4FC0"/>
    <w:rsid w:val="003A7C0C"/>
    <w:rsid w:val="003D2E9D"/>
    <w:rsid w:val="003F4419"/>
    <w:rsid w:val="004040B4"/>
    <w:rsid w:val="004130CD"/>
    <w:rsid w:val="00425440"/>
    <w:rsid w:val="00434052"/>
    <w:rsid w:val="00444D07"/>
    <w:rsid w:val="00445FB0"/>
    <w:rsid w:val="004A555A"/>
    <w:rsid w:val="004A680D"/>
    <w:rsid w:val="004B4171"/>
    <w:rsid w:val="004B5529"/>
    <w:rsid w:val="004F0E92"/>
    <w:rsid w:val="004F4A89"/>
    <w:rsid w:val="00506279"/>
    <w:rsid w:val="00552D27"/>
    <w:rsid w:val="00583598"/>
    <w:rsid w:val="00584275"/>
    <w:rsid w:val="005B7F40"/>
    <w:rsid w:val="005D2A47"/>
    <w:rsid w:val="005D2A8D"/>
    <w:rsid w:val="005D646B"/>
    <w:rsid w:val="005E157A"/>
    <w:rsid w:val="005F3D30"/>
    <w:rsid w:val="00603D4B"/>
    <w:rsid w:val="006116E2"/>
    <w:rsid w:val="00680BA9"/>
    <w:rsid w:val="00683C22"/>
    <w:rsid w:val="006952AE"/>
    <w:rsid w:val="006B37B3"/>
    <w:rsid w:val="006C6902"/>
    <w:rsid w:val="006F0B3A"/>
    <w:rsid w:val="0070149D"/>
    <w:rsid w:val="00713195"/>
    <w:rsid w:val="00731507"/>
    <w:rsid w:val="007436D6"/>
    <w:rsid w:val="007661B9"/>
    <w:rsid w:val="007723E0"/>
    <w:rsid w:val="00774EFC"/>
    <w:rsid w:val="00785CFF"/>
    <w:rsid w:val="00794B6A"/>
    <w:rsid w:val="007B0B6D"/>
    <w:rsid w:val="007B4200"/>
    <w:rsid w:val="007B6DF5"/>
    <w:rsid w:val="007D4EB0"/>
    <w:rsid w:val="007D5EB9"/>
    <w:rsid w:val="007F00C9"/>
    <w:rsid w:val="00804766"/>
    <w:rsid w:val="00804FD8"/>
    <w:rsid w:val="00836C4D"/>
    <w:rsid w:val="0084112C"/>
    <w:rsid w:val="00853018"/>
    <w:rsid w:val="00876F5C"/>
    <w:rsid w:val="00892B78"/>
    <w:rsid w:val="008F456E"/>
    <w:rsid w:val="00903C0B"/>
    <w:rsid w:val="00923694"/>
    <w:rsid w:val="009516A8"/>
    <w:rsid w:val="00952C23"/>
    <w:rsid w:val="00954F12"/>
    <w:rsid w:val="00956060"/>
    <w:rsid w:val="009605DD"/>
    <w:rsid w:val="009835C7"/>
    <w:rsid w:val="009B66CF"/>
    <w:rsid w:val="009C5CBF"/>
    <w:rsid w:val="009F1598"/>
    <w:rsid w:val="00A00E1F"/>
    <w:rsid w:val="00A2312A"/>
    <w:rsid w:val="00A40396"/>
    <w:rsid w:val="00A52FB7"/>
    <w:rsid w:val="00A53169"/>
    <w:rsid w:val="00A77E86"/>
    <w:rsid w:val="00AA3713"/>
    <w:rsid w:val="00AA5391"/>
    <w:rsid w:val="00AD1638"/>
    <w:rsid w:val="00AE42EB"/>
    <w:rsid w:val="00AF22BA"/>
    <w:rsid w:val="00B17135"/>
    <w:rsid w:val="00B20825"/>
    <w:rsid w:val="00B50B9E"/>
    <w:rsid w:val="00B62A8F"/>
    <w:rsid w:val="00B70AF5"/>
    <w:rsid w:val="00B82D83"/>
    <w:rsid w:val="00BD2CAB"/>
    <w:rsid w:val="00BE3018"/>
    <w:rsid w:val="00BE3C7C"/>
    <w:rsid w:val="00C51430"/>
    <w:rsid w:val="00C531EC"/>
    <w:rsid w:val="00C53B78"/>
    <w:rsid w:val="00C5778C"/>
    <w:rsid w:val="00C67929"/>
    <w:rsid w:val="00C74083"/>
    <w:rsid w:val="00C960BC"/>
    <w:rsid w:val="00CA418C"/>
    <w:rsid w:val="00CB5EB4"/>
    <w:rsid w:val="00CC1485"/>
    <w:rsid w:val="00CD2580"/>
    <w:rsid w:val="00CD73AF"/>
    <w:rsid w:val="00CE196B"/>
    <w:rsid w:val="00CE4D03"/>
    <w:rsid w:val="00CF2B12"/>
    <w:rsid w:val="00CF46A7"/>
    <w:rsid w:val="00CF7CB4"/>
    <w:rsid w:val="00D03FE5"/>
    <w:rsid w:val="00D15406"/>
    <w:rsid w:val="00D23F8B"/>
    <w:rsid w:val="00D2589C"/>
    <w:rsid w:val="00D35667"/>
    <w:rsid w:val="00D66100"/>
    <w:rsid w:val="00D66FE6"/>
    <w:rsid w:val="00D76BC1"/>
    <w:rsid w:val="00D85388"/>
    <w:rsid w:val="00D92E9A"/>
    <w:rsid w:val="00DA648F"/>
    <w:rsid w:val="00DB3C73"/>
    <w:rsid w:val="00DD180B"/>
    <w:rsid w:val="00E2541C"/>
    <w:rsid w:val="00E33FFC"/>
    <w:rsid w:val="00E439F3"/>
    <w:rsid w:val="00E868F2"/>
    <w:rsid w:val="00EC0C35"/>
    <w:rsid w:val="00EC2B76"/>
    <w:rsid w:val="00ED4234"/>
    <w:rsid w:val="00EE069E"/>
    <w:rsid w:val="00EF6544"/>
    <w:rsid w:val="00F00E21"/>
    <w:rsid w:val="00F225F5"/>
    <w:rsid w:val="00F2490E"/>
    <w:rsid w:val="00F31354"/>
    <w:rsid w:val="00F51E0A"/>
    <w:rsid w:val="00F60C8E"/>
    <w:rsid w:val="00F63CCF"/>
    <w:rsid w:val="00F74014"/>
    <w:rsid w:val="00F8325D"/>
    <w:rsid w:val="00F8460F"/>
    <w:rsid w:val="00FA0CBA"/>
    <w:rsid w:val="00FA7389"/>
    <w:rsid w:val="00FC33A4"/>
    <w:rsid w:val="00FC4A00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D743D4"/>
  <w15:docId w15:val="{8ED0BA82-F8E1-374B-944B-2C90029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0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40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0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day">
    <w:name w:val="title_day"/>
    <w:basedOn w:val="DefaultParagraphFont"/>
    <w:rsid w:val="002C408F"/>
  </w:style>
  <w:style w:type="character" w:customStyle="1" w:styleId="icon-transport-tour">
    <w:name w:val="icon-transport-tour"/>
    <w:basedOn w:val="DefaultParagraphFont"/>
    <w:rsid w:val="002C408F"/>
  </w:style>
  <w:style w:type="paragraph" w:styleId="NormalWeb">
    <w:name w:val="Normal (Web)"/>
    <w:basedOn w:val="Normal"/>
    <w:uiPriority w:val="99"/>
    <w:semiHidden/>
    <w:unhideWhenUsed/>
    <w:rsid w:val="002C40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C408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C4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C4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08F"/>
  </w:style>
  <w:style w:type="paragraph" w:styleId="Footer">
    <w:name w:val="footer"/>
    <w:basedOn w:val="Normal"/>
    <w:link w:val="FooterChar"/>
    <w:uiPriority w:val="99"/>
    <w:unhideWhenUsed/>
    <w:rsid w:val="002C4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08F"/>
  </w:style>
  <w:style w:type="character" w:customStyle="1" w:styleId="Heading1Char">
    <w:name w:val="Heading 1 Char"/>
    <w:basedOn w:val="DefaultParagraphFont"/>
    <w:link w:val="Heading1"/>
    <w:uiPriority w:val="9"/>
    <w:rsid w:val="002C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325D"/>
    <w:pPr>
      <w:ind w:left="720"/>
      <w:contextualSpacing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2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254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6488D"/>
    <w:rPr>
      <w:b/>
      <w:bCs/>
    </w:rPr>
  </w:style>
  <w:style w:type="character" w:customStyle="1" w:styleId="apple-converted-space">
    <w:name w:val="apple-converted-space"/>
    <w:basedOn w:val="DefaultParagraphFont"/>
    <w:rsid w:val="0041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252C-A179-4DED-90C5-CBE216A6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THAI MINH HOANG</cp:lastModifiedBy>
  <cp:revision>4</cp:revision>
  <cp:lastPrinted>2023-11-08T09:37:00Z</cp:lastPrinted>
  <dcterms:created xsi:type="dcterms:W3CDTF">2024-04-02T03:16:00Z</dcterms:created>
  <dcterms:modified xsi:type="dcterms:W3CDTF">2024-04-08T10:04:00Z</dcterms:modified>
</cp:coreProperties>
</file>